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6072" w14:textId="46CB6935" w:rsidR="00B03A76" w:rsidRPr="00F13F6C" w:rsidRDefault="002C0288" w:rsidP="006A5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F13F6C">
        <w:rPr>
          <w:rFonts w:ascii="Times New Roman" w:hAnsi="Times New Roman" w:cs="Times New Roman"/>
          <w:sz w:val="24"/>
          <w:szCs w:val="24"/>
          <w:lang w:val="en-US"/>
        </w:rPr>
        <w:t>Šiauliai</w:t>
      </w:r>
      <w:proofErr w:type="spellEnd"/>
      <w:r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Technology Training Centre is the largest </w:t>
      </w:r>
      <w:r w:rsidR="00545096" w:rsidRPr="00F13F6C">
        <w:rPr>
          <w:rFonts w:ascii="Times New Roman" w:hAnsi="Times New Roman" w:cs="Times New Roman"/>
          <w:sz w:val="24"/>
          <w:szCs w:val="24"/>
          <w:lang w:val="en-US"/>
        </w:rPr>
        <w:t>educational institution</w:t>
      </w:r>
      <w:r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in northern Lithuania. </w:t>
      </w:r>
      <w:r w:rsidR="00545096" w:rsidRPr="00F13F6C">
        <w:rPr>
          <w:rFonts w:ascii="Times New Roman" w:hAnsi="Times New Roman" w:cs="Times New Roman"/>
          <w:sz w:val="24"/>
          <w:szCs w:val="24"/>
          <w:lang w:val="en-US"/>
        </w:rPr>
        <w:t>The school has several dormitories where most of the students live. They arrive at school on Sunday and leave on Friday.</w:t>
      </w:r>
    </w:p>
    <w:p w14:paraId="23EB7A0E" w14:textId="6D94A074" w:rsidR="00EE221A" w:rsidRPr="00F13F6C" w:rsidRDefault="00545096" w:rsidP="006A5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F6C">
        <w:rPr>
          <w:rFonts w:ascii="Times New Roman" w:hAnsi="Times New Roman" w:cs="Times New Roman"/>
          <w:sz w:val="24"/>
          <w:szCs w:val="24"/>
          <w:lang w:val="en-US"/>
        </w:rPr>
        <w:t>We conducted a survey on the choice of vehicles among students of the Mechanical section. A total of 136 students participated in the survey. Most of them are 17 years old.</w:t>
      </w:r>
    </w:p>
    <w:p w14:paraId="2458AF6A" w14:textId="3D2244F1" w:rsidR="00E516DD" w:rsidRPr="00F13F6C" w:rsidRDefault="00E516DD" w:rsidP="00242F3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13F6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6BB9B47" wp14:editId="4640E8CE">
            <wp:extent cx="4572000" cy="2743200"/>
            <wp:effectExtent l="0" t="0" r="0" b="0"/>
            <wp:docPr id="1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6891B08" w14:textId="4A50CB9F" w:rsidR="00035148" w:rsidRPr="00F13F6C" w:rsidRDefault="00F13F6C" w:rsidP="006A5B16">
      <w:pPr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lt-LT"/>
        </w:rPr>
      </w:pPr>
      <w:r w:rsidRPr="00F13F6C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="00035148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respondents</w:t>
      </w:r>
      <w:r w:rsidR="00545096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answered the question</w:t>
      </w:r>
      <w:r w:rsidR="00E516DD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E516DD" w:rsidRPr="00F13F6C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lt-LT"/>
        </w:rPr>
        <w:t>How do you get to school every day?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lt-LT"/>
        </w:rPr>
        <w:t>”</w:t>
      </w:r>
      <w:r w:rsidR="00E516DD" w:rsidRPr="00F13F6C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lt-LT"/>
        </w:rPr>
        <w:t xml:space="preserve"> </w:t>
      </w:r>
      <w:r w:rsidR="00035148" w:rsidRPr="00F13F6C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lt-LT"/>
        </w:rPr>
        <w:t>by saying they arrive by public transport.</w:t>
      </w:r>
      <w:r w:rsidR="00E516DD" w:rsidRPr="00F13F6C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lt-LT"/>
        </w:rPr>
        <w:t xml:space="preserve"> </w:t>
      </w:r>
      <w:r w:rsidR="00035148" w:rsidRPr="00F13F6C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lt-LT"/>
        </w:rPr>
        <w:t>33% of people arrive on foot, while the rest arrive using other motor vehicles.</w:t>
      </w:r>
    </w:p>
    <w:p w14:paraId="06629EA5" w14:textId="6C2E0C22" w:rsidR="00E516DD" w:rsidRPr="00F13F6C" w:rsidRDefault="00E516DD" w:rsidP="00242F39">
      <w:pPr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lt-LT"/>
        </w:rPr>
      </w:pPr>
    </w:p>
    <w:p w14:paraId="0CB359AD" w14:textId="68615D17" w:rsidR="00E516DD" w:rsidRPr="00F13F6C" w:rsidRDefault="00FF355E" w:rsidP="006A5B16">
      <w:pPr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lt-LT"/>
        </w:rPr>
      </w:pPr>
      <w:r w:rsidRPr="00F13F6C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lt-LT"/>
        </w:rPr>
        <w:t>Most respondents say they use their own cars in their free time.</w:t>
      </w:r>
    </w:p>
    <w:p w14:paraId="027BEC2B" w14:textId="1CD2C688" w:rsidR="00E516DD" w:rsidRPr="00F13F6C" w:rsidRDefault="005F3DEE" w:rsidP="00242F39">
      <w:pPr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lt-LT"/>
        </w:rPr>
      </w:pPr>
      <w:r w:rsidRPr="00F13F6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D171995" wp14:editId="5A3D6296">
            <wp:extent cx="5048251" cy="3457575"/>
            <wp:effectExtent l="0" t="0" r="0" b="9525"/>
            <wp:docPr id="3" name="Diagrama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8290EC1" w14:textId="5283D4D4" w:rsidR="00E516DD" w:rsidRPr="00F13F6C" w:rsidRDefault="00FF355E" w:rsidP="006A5B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F6C">
        <w:rPr>
          <w:rFonts w:ascii="Times New Roman" w:hAnsi="Times New Roman" w:cs="Times New Roman"/>
          <w:sz w:val="24"/>
          <w:szCs w:val="24"/>
          <w:lang w:val="en-US"/>
        </w:rPr>
        <w:lastRenderedPageBreak/>
        <w:t>Unfortunately, most students say they wouldn‘t forgo personal transport, even if public transport was free.</w:t>
      </w:r>
    </w:p>
    <w:p w14:paraId="7B1E7969" w14:textId="6F6C5060" w:rsidR="006A5B16" w:rsidRPr="00F13F6C" w:rsidRDefault="006A5B16" w:rsidP="00242F3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13F6C">
        <w:rPr>
          <w:noProof/>
          <w:lang w:val="en-US"/>
        </w:rPr>
        <w:drawing>
          <wp:inline distT="0" distB="0" distL="0" distR="0" wp14:anchorId="42957DC2" wp14:editId="709AFC34">
            <wp:extent cx="5038725" cy="3086100"/>
            <wp:effectExtent l="0" t="0" r="9525" b="0"/>
            <wp:docPr id="4" name="Diagrama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9546A5A" w14:textId="3B5CE9CD" w:rsidR="00403FEE" w:rsidRPr="00F13F6C" w:rsidRDefault="00FF355E" w:rsidP="006A5B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F6C">
        <w:rPr>
          <w:rFonts w:ascii="Times New Roman" w:hAnsi="Times New Roman" w:cs="Times New Roman"/>
          <w:sz w:val="24"/>
          <w:szCs w:val="24"/>
          <w:lang w:val="en-US"/>
        </w:rPr>
        <w:t>What is most important when choosing a car</w:t>
      </w:r>
      <w:r w:rsidR="00403FEE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2F56F8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The majority of students cited the model, price, appearance and economy as most </w:t>
      </w:r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>important</w:t>
      </w:r>
      <w:r w:rsidR="002F56F8" w:rsidRPr="00F13F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02CD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6F8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Only 21 students said it was important to them that the car was </w:t>
      </w:r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>environmentally</w:t>
      </w:r>
      <w:r w:rsidR="002F56F8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friendly. </w:t>
      </w:r>
    </w:p>
    <w:p w14:paraId="3183DDCE" w14:textId="57AE30DA" w:rsidR="00FC02CD" w:rsidRPr="00F13F6C" w:rsidRDefault="00FC02CD" w:rsidP="00242F3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8AAA8A6" w14:textId="28A43F83" w:rsidR="00FC02CD" w:rsidRPr="00F13F6C" w:rsidRDefault="002F56F8" w:rsidP="00C04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F6C">
        <w:rPr>
          <w:rFonts w:ascii="Times New Roman" w:hAnsi="Times New Roman" w:cs="Times New Roman"/>
          <w:sz w:val="24"/>
          <w:szCs w:val="24"/>
          <w:lang w:val="en-US"/>
        </w:rPr>
        <w:t>When asked</w:t>
      </w:r>
      <w:r w:rsidR="00FC02CD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F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C02CD" w:rsidRPr="00F13F6C">
        <w:rPr>
          <w:rFonts w:ascii="Times New Roman" w:hAnsi="Times New Roman" w:cs="Times New Roman"/>
          <w:sz w:val="24"/>
          <w:szCs w:val="24"/>
          <w:lang w:val="en-US"/>
        </w:rPr>
        <w:t>If you could choose to get any vehicle, would you care about its environmental impact and eco-</w:t>
      </w:r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>friendliness</w:t>
      </w:r>
      <w:r w:rsidR="00FC02CD" w:rsidRPr="00F13F6C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F13F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FC02CD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the majority of students answered that they don‘t pay much attention to a vehicle‘s </w:t>
      </w:r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>environmental</w:t>
      </w:r>
      <w:r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impact.</w:t>
      </w:r>
    </w:p>
    <w:p w14:paraId="46A51A7D" w14:textId="7FE0BD97" w:rsidR="00672810" w:rsidRPr="00F13F6C" w:rsidRDefault="002F56F8" w:rsidP="00C04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F6C">
        <w:rPr>
          <w:rFonts w:ascii="Times New Roman" w:hAnsi="Times New Roman" w:cs="Times New Roman"/>
          <w:sz w:val="24"/>
          <w:szCs w:val="24"/>
          <w:lang w:val="en-US"/>
        </w:rPr>
        <w:t>The survey showed that there is still a need for education on ecology and sustainability in our society, so taking part in this project is a great opportunity to learn from the practices of other countries.</w:t>
      </w:r>
    </w:p>
    <w:p w14:paraId="11478910" w14:textId="12A34FC0" w:rsidR="00FC02CD" w:rsidRPr="00F13F6C" w:rsidRDefault="002F56F8" w:rsidP="00C04E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F6C">
        <w:rPr>
          <w:rFonts w:ascii="Times New Roman" w:hAnsi="Times New Roman" w:cs="Times New Roman"/>
          <w:sz w:val="24"/>
          <w:szCs w:val="24"/>
          <w:lang w:val="en-US"/>
        </w:rPr>
        <w:t>What measures is our school taking?</w:t>
      </w:r>
      <w:r w:rsidR="00672810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3F6C">
        <w:rPr>
          <w:rFonts w:ascii="Times New Roman" w:hAnsi="Times New Roman" w:cs="Times New Roman"/>
          <w:sz w:val="24"/>
          <w:szCs w:val="24"/>
          <w:lang w:val="en-US"/>
        </w:rPr>
        <w:t>Our students are encouraged to take public transport</w:t>
      </w:r>
      <w:r w:rsidR="00672810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Travel costs are </w:t>
      </w:r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>reimbursed</w:t>
      </w:r>
      <w:r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to students who live in dormitories or commute at least 40 km to school every day. Welding students have made </w:t>
      </w:r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>bicycle</w:t>
      </w:r>
      <w:r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racks, which are installed near the school buildings.</w:t>
      </w:r>
      <w:r w:rsidR="00672810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This year, students are encouraged to take part in the </w:t>
      </w:r>
      <w:r w:rsidR="00F13F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>Steps Challenge</w:t>
      </w:r>
      <w:r w:rsidR="00F13F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initiated by the President of the Republic of Lithuania.</w:t>
      </w:r>
      <w:r w:rsidR="005C2A1C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>By swapping cars for steps, we not only take care of our physical and mental health, but also make a significant contribution to cleaner air, greener cities, as well as a better quality of life.</w:t>
      </w:r>
      <w:r w:rsidR="00FC02CD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It is estimated that a personal vehicle emits an average of 180 grams of CO2 per </w:t>
      </w:r>
      <w:proofErr w:type="spellStart"/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>kilometre</w:t>
      </w:r>
      <w:proofErr w:type="spellEnd"/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2A1C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>5 trees are needed to offset these emissions.</w:t>
      </w:r>
      <w:r w:rsidR="005C2A1C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That‘s why the </w:t>
      </w:r>
      <w:r w:rsidR="00F13F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>Steps Challenge</w:t>
      </w:r>
      <w:r w:rsidR="00F13F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suggests that a better alternative is to walk that one </w:t>
      </w:r>
      <w:proofErr w:type="spellStart"/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>kilometre</w:t>
      </w:r>
      <w:proofErr w:type="spellEnd"/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>, or 1400 steps, and plant 5 virtual trees in doing so.</w:t>
      </w:r>
      <w:r w:rsidR="00760877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F6C" w:rsidRPr="00F13F6C">
        <w:rPr>
          <w:rFonts w:ascii="Times New Roman" w:hAnsi="Times New Roman" w:cs="Times New Roman"/>
          <w:sz w:val="24"/>
          <w:szCs w:val="24"/>
          <w:lang w:val="en-US"/>
        </w:rPr>
        <w:t>To date, students and teachers at our school have walked a total of 1821507 steps and grown 6598 trees.</w:t>
      </w:r>
      <w:r w:rsidR="00760877" w:rsidRPr="00F13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A2BCD7E" w14:textId="1D771033" w:rsidR="00035148" w:rsidRDefault="00035148" w:rsidP="007F24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53B8E" w14:textId="72BABE47" w:rsidR="00035148" w:rsidRDefault="00035148" w:rsidP="007F24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2A833" w14:textId="77777777" w:rsidR="00035148" w:rsidRPr="005C2A1C" w:rsidRDefault="00035148" w:rsidP="007F24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5148" w:rsidRPr="005C2A1C" w:rsidSect="006A5B1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EA"/>
    <w:rsid w:val="00035148"/>
    <w:rsid w:val="000A6CEF"/>
    <w:rsid w:val="00242F39"/>
    <w:rsid w:val="002C0288"/>
    <w:rsid w:val="002F56F8"/>
    <w:rsid w:val="00403FEE"/>
    <w:rsid w:val="00444D07"/>
    <w:rsid w:val="00545096"/>
    <w:rsid w:val="005C2A1C"/>
    <w:rsid w:val="005F3DEE"/>
    <w:rsid w:val="00672810"/>
    <w:rsid w:val="006A4CD4"/>
    <w:rsid w:val="006A5B16"/>
    <w:rsid w:val="00760877"/>
    <w:rsid w:val="007F2461"/>
    <w:rsid w:val="00874EEA"/>
    <w:rsid w:val="008A4AEB"/>
    <w:rsid w:val="00B03A76"/>
    <w:rsid w:val="00C04E73"/>
    <w:rsid w:val="00C134E3"/>
    <w:rsid w:val="00E516DD"/>
    <w:rsid w:val="00EE221A"/>
    <w:rsid w:val="00F13F6C"/>
    <w:rsid w:val="00FC02CD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8725"/>
  <w15:chartTrackingRefBased/>
  <w15:docId w15:val="{E2EB3B82-437C-4513-A2B7-2CF001AF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gabyte\Downloads\apklausa%20apie%20transporto%20priemones_english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gabyte\Downloads\apklausa%20apie%20transporto%20priemones_english%20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gabyte\Downloads\apklausa%20apie%20transporto%20priemones_english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lt-LT"/>
              <a:t>How old are you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Sheet1!$A$4:$A$8</c:f>
              <c:strCache>
                <c:ptCount val="5"/>
                <c:pt idx="0">
                  <c:v>17</c:v>
                </c:pt>
                <c:pt idx="1">
                  <c:v>18</c:v>
                </c:pt>
                <c:pt idx="2">
                  <c:v>19</c:v>
                </c:pt>
                <c:pt idx="3">
                  <c:v>20</c:v>
                </c:pt>
                <c:pt idx="4">
                  <c:v>21 and older</c:v>
                </c:pt>
              </c:strCache>
            </c:strRef>
          </c:cat>
          <c:val>
            <c:numRef>
              <c:f>Sheet1!$B$4:$B$8</c:f>
              <c:numCache>
                <c:formatCode>General</c:formatCode>
                <c:ptCount val="5"/>
                <c:pt idx="0">
                  <c:v>51</c:v>
                </c:pt>
                <c:pt idx="1">
                  <c:v>37</c:v>
                </c:pt>
                <c:pt idx="2">
                  <c:v>30</c:v>
                </c:pt>
                <c:pt idx="3">
                  <c:v>20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C5-4CFA-A90B-CF2C010193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lt-LT" sz="1600"/>
              <a:t>How do you usually travel in your free time?</a:t>
            </a:r>
          </a:p>
        </c:rich>
      </c:tx>
      <c:layout>
        <c:manualLayout>
          <c:xMode val="edge"/>
          <c:yMode val="edge"/>
          <c:x val="9.3823979829846027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275765529308836"/>
          <c:y val="0.10879629629629629"/>
          <c:w val="0.46388888888888891"/>
          <c:h val="0.77314814814814814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explosion val="0"/>
            <c:extLst>
              <c:ext xmlns:c16="http://schemas.microsoft.com/office/drawing/2014/chart" uri="{C3380CC4-5D6E-409C-BE32-E72D297353CC}">
                <c16:uniqueId val="{00000001-5451-4CC6-A941-A9FFFD3BC93B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Sheet1!$A$39:$A$43</c:f>
              <c:strCache>
                <c:ptCount val="5"/>
                <c:pt idx="0">
                  <c:v>I use my own car or other motor vehicle</c:v>
                </c:pt>
                <c:pt idx="1">
                  <c:v>I take public transport</c:v>
                </c:pt>
                <c:pt idx="2">
                  <c:v>I use a bike</c:v>
                </c:pt>
                <c:pt idx="3">
                  <c:v>I go on foot</c:v>
                </c:pt>
                <c:pt idx="4">
                  <c:v>I use a scooter</c:v>
                </c:pt>
              </c:strCache>
            </c:strRef>
          </c:cat>
          <c:val>
            <c:numRef>
              <c:f>Sheet1!$B$39:$B$43</c:f>
              <c:numCache>
                <c:formatCode>General</c:formatCode>
                <c:ptCount val="5"/>
                <c:pt idx="0">
                  <c:v>55</c:v>
                </c:pt>
                <c:pt idx="1">
                  <c:v>34</c:v>
                </c:pt>
                <c:pt idx="2">
                  <c:v>14</c:v>
                </c:pt>
                <c:pt idx="3">
                  <c:v>28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51-4CC6-A941-A9FFFD3BC9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519037979688422"/>
          <c:y val="0.16703990513582495"/>
          <c:w val="0.32726246719160107"/>
          <c:h val="0.77228693520747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lt-LT" sz="1400"/>
              <a:t>Would you forgo personal transport methods if public transport was free in your city?</a:t>
            </a:r>
          </a:p>
        </c:rich>
      </c:tx>
      <c:layout>
        <c:manualLayout>
          <c:xMode val="edge"/>
          <c:yMode val="edge"/>
          <c:x val="0.14498645159233639"/>
          <c:y val="1.265822784810126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275765529308836"/>
          <c:y val="0.10879629629629635"/>
          <c:w val="0.46388888888888913"/>
          <c:h val="0.7731481481481483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Sheet1!$A$56:$A$57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Sheet1!$B$56:$B$57</c:f>
              <c:numCache>
                <c:formatCode>General</c:formatCode>
                <c:ptCount val="2"/>
                <c:pt idx="0">
                  <c:v>54</c:v>
                </c:pt>
                <c:pt idx="1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00-47AD-9744-B36891B7F0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273753280839943"/>
          <c:y val="1.750510352872558E-3"/>
          <c:w val="0.32726246719160129"/>
          <c:h val="0.9779800962379704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Brennan (European Engagement Coordinator)</dc:creator>
  <cp:keywords/>
  <dc:description/>
  <cp:lastModifiedBy>Gerald Brennan (European Engagement Coordinator)</cp:lastModifiedBy>
  <cp:revision>4</cp:revision>
  <dcterms:created xsi:type="dcterms:W3CDTF">2022-12-05T12:00:00Z</dcterms:created>
  <dcterms:modified xsi:type="dcterms:W3CDTF">2023-08-08T16:57:00Z</dcterms:modified>
</cp:coreProperties>
</file>